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T.C.</w:t>
      </w:r>
    </w:p>
    <w:p w:rsidR="00271189" w:rsidRPr="003A6CC2" w:rsidRDefault="00271189" w:rsidP="0037445E">
      <w:pPr>
        <w:pStyle w:val="Balk3"/>
        <w:spacing w:line="360" w:lineRule="auto"/>
        <w:rPr>
          <w:rFonts w:asciiTheme="majorBidi" w:hAnsiTheme="majorBidi" w:cstheme="majorBidi"/>
          <w:sz w:val="24"/>
        </w:rPr>
      </w:pPr>
      <w:r w:rsidRPr="003A6CC2">
        <w:rPr>
          <w:rFonts w:asciiTheme="majorBidi" w:hAnsiTheme="majorBidi" w:cstheme="majorBidi"/>
          <w:sz w:val="24"/>
        </w:rPr>
        <w:t>MİLLÎ EĞİTİM BAKANLIĞI</w:t>
      </w:r>
    </w:p>
    <w:p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 xml:space="preserve">Öğretmen Yetiştirme ve Geliştirme Genel Müdürlüğü </w:t>
      </w:r>
    </w:p>
    <w:p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Mesleki Gelişim Programı</w:t>
      </w:r>
    </w:p>
    <w:p w:rsidR="00271189" w:rsidRPr="003A6CC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3A6CC2" w:rsidTr="003A4127">
        <w:trPr>
          <w:trHeight w:val="505"/>
        </w:trPr>
        <w:tc>
          <w:tcPr>
            <w:tcW w:w="2962" w:type="dxa"/>
            <w:shd w:val="clear" w:color="auto" w:fill="auto"/>
          </w:tcPr>
          <w:p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KODU</w:t>
            </w:r>
          </w:p>
        </w:tc>
      </w:tr>
      <w:tr w:rsidR="0058422D" w:rsidRPr="003A6CC2" w:rsidTr="003A4127">
        <w:trPr>
          <w:trHeight w:val="428"/>
        </w:trPr>
        <w:tc>
          <w:tcPr>
            <w:tcW w:w="2962" w:type="dxa"/>
            <w:shd w:val="clear" w:color="auto" w:fill="auto"/>
          </w:tcPr>
          <w:p w:rsidR="0058422D" w:rsidRPr="003A6CC2" w:rsidRDefault="00C15C97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C15C97" w:rsidP="0058422D">
            <w:pPr>
              <w:tabs>
                <w:tab w:val="left" w:pos="390"/>
              </w:tabs>
              <w:ind w:left="-93" w:right="-29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:rsidR="0058422D" w:rsidRPr="003A6CC2" w:rsidRDefault="001A2DD9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1A2DD9">
              <w:rPr>
                <w:rFonts w:asciiTheme="majorBidi" w:hAnsiTheme="majorBidi" w:cstheme="majorBidi"/>
                <w:b/>
              </w:rPr>
              <w:t>2.01.01.02.052</w:t>
            </w:r>
          </w:p>
        </w:tc>
      </w:tr>
    </w:tbl>
    <w:p w:rsidR="00271189" w:rsidRPr="003A6CC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p w:rsidR="00271189" w:rsidRPr="003A6CC2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ADI</w:t>
      </w:r>
    </w:p>
    <w:p w:rsidR="00271189" w:rsidRPr="003A6CC2" w:rsidRDefault="00AC31E1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color w:val="FF0000"/>
        </w:rPr>
      </w:pPr>
      <w:bookmarkStart w:id="0" w:name="_GoBack"/>
      <w:bookmarkEnd w:id="0"/>
      <w:r>
        <w:rPr>
          <w:rFonts w:asciiTheme="majorBidi" w:hAnsiTheme="majorBidi" w:cstheme="majorBidi"/>
        </w:rPr>
        <w:t>Sosyal Duygusal ve Bilişsel Gelişim Semineri</w:t>
      </w:r>
    </w:p>
    <w:p w:rsidR="00271189" w:rsidRPr="003A6CC2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AMAÇLARI</w:t>
      </w:r>
    </w:p>
    <w:p w:rsidR="00271189" w:rsidRPr="003A6CC2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>Bu faaliyet;</w:t>
      </w:r>
      <w:r w:rsidR="00EC4818" w:rsidRPr="003A6CC2">
        <w:rPr>
          <w:rFonts w:asciiTheme="majorBidi" w:hAnsiTheme="majorBidi" w:cstheme="majorBidi"/>
        </w:rPr>
        <w:t xml:space="preserve"> </w:t>
      </w:r>
      <w:r w:rsidR="00271189" w:rsidRPr="003A6CC2">
        <w:rPr>
          <w:rFonts w:asciiTheme="majorBidi" w:hAnsiTheme="majorBidi" w:cstheme="majorBidi"/>
        </w:rPr>
        <w:t>Bakanlığı</w:t>
      </w:r>
      <w:r w:rsidRPr="003A6CC2">
        <w:rPr>
          <w:rFonts w:asciiTheme="majorBidi" w:hAnsiTheme="majorBidi" w:cstheme="majorBidi"/>
        </w:rPr>
        <w:t>mıza</w:t>
      </w:r>
      <w:r w:rsidR="00271189" w:rsidRPr="003A6CC2">
        <w:rPr>
          <w:rFonts w:asciiTheme="majorBidi" w:hAnsiTheme="majorBidi" w:cstheme="majorBidi"/>
        </w:rPr>
        <w:t xml:space="preserve"> bağlı okul v</w:t>
      </w:r>
      <w:r w:rsidR="007B7EA6" w:rsidRPr="003A6CC2">
        <w:rPr>
          <w:rFonts w:asciiTheme="majorBidi" w:hAnsiTheme="majorBidi" w:cstheme="majorBidi"/>
        </w:rPr>
        <w:t>e kurumlarda görev yapan</w:t>
      </w:r>
      <w:r w:rsidRPr="003A6CC2">
        <w:rPr>
          <w:rFonts w:asciiTheme="majorBidi" w:hAnsiTheme="majorBidi" w:cstheme="majorBidi"/>
        </w:rPr>
        <w:t xml:space="preserve"> öğretmenlerin “</w:t>
      </w:r>
      <w:r w:rsidR="00B72F93">
        <w:rPr>
          <w:rFonts w:asciiTheme="majorBidi" w:hAnsiTheme="majorBidi" w:cstheme="majorBidi"/>
        </w:rPr>
        <w:t>Sosyal Duygusal Öğrenme İle Eleştirel Düşünme</w:t>
      </w:r>
      <w:r w:rsidRPr="003A6CC2">
        <w:rPr>
          <w:rFonts w:asciiTheme="majorBidi" w:hAnsiTheme="majorBidi" w:cstheme="majorBidi"/>
        </w:rPr>
        <w:t>”</w:t>
      </w:r>
      <w:r w:rsidR="003B4C61" w:rsidRPr="003A6CC2">
        <w:rPr>
          <w:rFonts w:asciiTheme="majorBidi" w:hAnsiTheme="majorBidi" w:cstheme="majorBidi"/>
        </w:rPr>
        <w:t xml:space="preserve"> </w:t>
      </w:r>
      <w:r w:rsidR="001A5FEF">
        <w:rPr>
          <w:rFonts w:asciiTheme="majorBidi" w:hAnsiTheme="majorBidi" w:cstheme="majorBidi"/>
        </w:rPr>
        <w:t>konularındaki</w:t>
      </w:r>
      <w:r w:rsidRPr="003A6CC2">
        <w:rPr>
          <w:rFonts w:asciiTheme="majorBidi" w:hAnsiTheme="majorBidi" w:cstheme="majorBidi"/>
        </w:rPr>
        <w:t xml:space="preserve"> bilgi ve becerilerini artırmak</w:t>
      </w:r>
      <w:r w:rsidR="00787E7A" w:rsidRPr="003A6CC2">
        <w:rPr>
          <w:rFonts w:asciiTheme="majorBidi" w:hAnsiTheme="majorBidi" w:cstheme="majorBidi"/>
        </w:rPr>
        <w:t xml:space="preserve"> </w:t>
      </w:r>
      <w:r w:rsidR="003B4C61" w:rsidRPr="003A6CC2">
        <w:rPr>
          <w:rFonts w:asciiTheme="majorBidi" w:hAnsiTheme="majorBidi" w:cstheme="majorBidi"/>
        </w:rPr>
        <w:t xml:space="preserve">amacıyla </w:t>
      </w:r>
      <w:r w:rsidRPr="003A6CC2">
        <w:rPr>
          <w:rFonts w:asciiTheme="majorBidi" w:hAnsiTheme="majorBidi" w:cstheme="majorBidi"/>
        </w:rPr>
        <w:t xml:space="preserve">düzenlenmiştir. </w:t>
      </w:r>
      <w:r w:rsidR="00271189" w:rsidRPr="003A6CC2">
        <w:rPr>
          <w:rFonts w:asciiTheme="majorBidi" w:hAnsiTheme="majorBidi" w:cstheme="majorBidi"/>
        </w:rPr>
        <w:t>Bu faaliyet</w:t>
      </w:r>
      <w:r w:rsidR="00B72F93">
        <w:rPr>
          <w:rFonts w:asciiTheme="majorBidi" w:hAnsiTheme="majorBidi" w:cstheme="majorBidi"/>
        </w:rPr>
        <w:t>i</w:t>
      </w:r>
      <w:r w:rsidR="007A2125">
        <w:rPr>
          <w:rFonts w:asciiTheme="majorBidi" w:hAnsiTheme="majorBidi" w:cstheme="majorBidi"/>
        </w:rPr>
        <w:t xml:space="preserve"> tamamlayan her katılımcı</w:t>
      </w:r>
      <w:r w:rsidRPr="003A6CC2">
        <w:rPr>
          <w:rFonts w:asciiTheme="majorBidi" w:hAnsiTheme="majorBidi" w:cstheme="majorBidi"/>
        </w:rPr>
        <w:t>;</w:t>
      </w:r>
      <w:r w:rsidR="00271189" w:rsidRPr="003A6CC2">
        <w:rPr>
          <w:rFonts w:asciiTheme="majorBidi" w:hAnsiTheme="majorBidi" w:cstheme="majorBidi"/>
        </w:rPr>
        <w:t xml:space="preserve"> </w:t>
      </w:r>
    </w:p>
    <w:p w:rsidR="00824904" w:rsidRDefault="00BB006F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Duyguların öğrenme</w:t>
      </w:r>
      <w:r w:rsidR="00B72F93">
        <w:rPr>
          <w:rFonts w:eastAsiaTheme="minorHAnsi"/>
          <w:lang w:eastAsia="en-US"/>
        </w:rPr>
        <w:t xml:space="preserve"> ortamındaki etkisini açıklar.</w:t>
      </w:r>
    </w:p>
    <w:p w:rsidR="00BB006F" w:rsidRDefault="00BB006F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Sosyal duygusal öğrenm</w:t>
      </w:r>
      <w:r w:rsidR="00B72F93">
        <w:rPr>
          <w:rFonts w:eastAsiaTheme="minorHAnsi"/>
          <w:lang w:eastAsia="en-US"/>
        </w:rPr>
        <w:t>e ile ilgili kavramları kullanır.</w:t>
      </w:r>
    </w:p>
    <w:p w:rsidR="00BB006F" w:rsidRPr="00824904" w:rsidRDefault="00BB006F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Sosyal duygusal öğrenmenin bireyin </w:t>
      </w:r>
      <w:r w:rsidR="00B72F93">
        <w:rPr>
          <w:rFonts w:eastAsiaTheme="minorHAnsi"/>
          <w:lang w:eastAsia="en-US"/>
        </w:rPr>
        <w:t>gelişimindeki önemini açıklar.</w:t>
      </w:r>
    </w:p>
    <w:p w:rsidR="003E31F9" w:rsidRDefault="00BB006F" w:rsidP="00BB006F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Öğrenme ve y</w:t>
      </w:r>
      <w:r w:rsidR="003E31F9">
        <w:rPr>
          <w:rFonts w:eastAsiaTheme="minorHAnsi"/>
          <w:lang w:eastAsia="en-US"/>
        </w:rPr>
        <w:t>aşam yeterlik alanları hakkında bilgi sahibi olur.</w:t>
      </w:r>
    </w:p>
    <w:p w:rsidR="00256647" w:rsidRPr="00BB006F" w:rsidRDefault="00256647" w:rsidP="00BB006F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El</w:t>
      </w:r>
      <w:r w:rsidR="003E31F9">
        <w:rPr>
          <w:rFonts w:eastAsiaTheme="minorHAnsi"/>
          <w:lang w:eastAsia="en-US"/>
        </w:rPr>
        <w:t>eştirel düşünme kavramını açıklar.</w:t>
      </w:r>
    </w:p>
    <w:p w:rsidR="00824904" w:rsidRDefault="00E572D1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Eleştirel düşünmeyi diğer düşünme becerilerinden ayırt eder.</w:t>
      </w:r>
    </w:p>
    <w:p w:rsidR="00E572D1" w:rsidRDefault="00E572D1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Eleştirel düşünme e</w:t>
      </w:r>
      <w:r w:rsidR="003E31F9">
        <w:rPr>
          <w:rFonts w:eastAsiaTheme="minorHAnsi"/>
          <w:lang w:eastAsia="en-US"/>
        </w:rPr>
        <w:t>ğilim ve engellerini açıklar.</w:t>
      </w:r>
    </w:p>
    <w:p w:rsidR="00E572D1" w:rsidRDefault="00E572D1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Eleştirel</w:t>
      </w:r>
      <w:r w:rsidR="003E31F9">
        <w:rPr>
          <w:rFonts w:eastAsiaTheme="minorHAnsi"/>
          <w:lang w:eastAsia="en-US"/>
        </w:rPr>
        <w:t xml:space="preserve"> düşünme becerilerini açıklar.</w:t>
      </w:r>
    </w:p>
    <w:p w:rsidR="00E572D1" w:rsidRDefault="00E572D1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</w:t>
      </w:r>
      <w:r w:rsidR="00256647">
        <w:rPr>
          <w:rFonts w:eastAsiaTheme="minorHAnsi"/>
          <w:lang w:eastAsia="en-US"/>
        </w:rPr>
        <w:t>leştirel düşünmeyi harekete geçirecek yö</w:t>
      </w:r>
      <w:r w:rsidR="007D316C">
        <w:rPr>
          <w:rFonts w:eastAsiaTheme="minorHAnsi"/>
          <w:lang w:eastAsia="en-US"/>
        </w:rPr>
        <w:t>ntem ve teknikleri kullanır.</w:t>
      </w:r>
    </w:p>
    <w:p w:rsidR="007E45C9" w:rsidRPr="009C15A2" w:rsidRDefault="007E45C9" w:rsidP="007E45C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9C15A2">
        <w:rPr>
          <w:color w:val="000000"/>
        </w:rPr>
        <w:t>Alanının eğitim ve öğretimi için g</w:t>
      </w:r>
      <w:r>
        <w:rPr>
          <w:color w:val="000000"/>
        </w:rPr>
        <w:t>erekli olan becerileri sergiler</w:t>
      </w:r>
    </w:p>
    <w:p w:rsidR="007E45C9" w:rsidRPr="009C15A2" w:rsidRDefault="007E45C9" w:rsidP="007E45C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9C15A2">
        <w:rPr>
          <w:color w:val="000000"/>
        </w:rPr>
        <w:t>Öğretme ve öğrenme sürecinde bilgi ve iletişim teknolojilerini etkin olarak kullanır.</w:t>
      </w:r>
    </w:p>
    <w:p w:rsidR="007E45C9" w:rsidRPr="009C15A2" w:rsidRDefault="007E45C9" w:rsidP="007E45C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9C15A2">
        <w:rPr>
          <w:color w:val="000000"/>
        </w:rPr>
        <w:t>Etkili iletişim yöntem ve tekniklerini kullanmaya özen gösterir.</w:t>
      </w:r>
    </w:p>
    <w:p w:rsidR="007E45C9" w:rsidRPr="009C15A2" w:rsidRDefault="007E45C9" w:rsidP="007E45C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9C15A2">
        <w:rPr>
          <w:color w:val="000000"/>
        </w:rPr>
        <w:t>Meslektaşlarıyla bilgi ve deneyim paylaşımına açıktır.</w:t>
      </w:r>
    </w:p>
    <w:p w:rsidR="007E45C9" w:rsidRPr="009C15A2" w:rsidRDefault="007E45C9" w:rsidP="007E45C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9C15A2">
        <w:rPr>
          <w:color w:val="000000"/>
        </w:rPr>
        <w:t>Mesleki ve bireysel yönden kendisini geliştirmeye yönelik faaliyetlerde bulunur.</w:t>
      </w:r>
    </w:p>
    <w:p w:rsidR="007E45C9" w:rsidRDefault="007E45C9" w:rsidP="007E45C9">
      <w:pPr>
        <w:spacing w:after="160" w:line="360" w:lineRule="auto"/>
        <w:ind w:left="720"/>
        <w:contextualSpacing/>
        <w:rPr>
          <w:color w:val="000000"/>
        </w:rPr>
      </w:pPr>
    </w:p>
    <w:p w:rsidR="007E45C9" w:rsidRDefault="007E45C9" w:rsidP="007E45C9">
      <w:pPr>
        <w:spacing w:after="160" w:line="360" w:lineRule="auto"/>
        <w:ind w:left="720"/>
        <w:contextualSpacing/>
        <w:rPr>
          <w:color w:val="000000"/>
        </w:rPr>
      </w:pPr>
    </w:p>
    <w:p w:rsidR="007E45C9" w:rsidRDefault="007E45C9" w:rsidP="00857D4A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E45C9" w:rsidRPr="00C30A6D" w:rsidRDefault="007E45C9" w:rsidP="007E45C9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E45C9" w:rsidRPr="00866FC3" w:rsidRDefault="007E45C9" w:rsidP="007E45C9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866FC3">
        <w:rPr>
          <w:b/>
          <w:color w:val="000000"/>
        </w:rPr>
        <w:lastRenderedPageBreak/>
        <w:t>3. ETKİNLİĞİN İLİŞKİLİ OLDUĞU YETERLİKLER</w:t>
      </w:r>
    </w:p>
    <w:p w:rsidR="007E45C9" w:rsidRPr="00866FC3" w:rsidRDefault="007E45C9" w:rsidP="007E45C9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866FC3">
        <w:rPr>
          <w:bCs/>
          <w:color w:val="000000"/>
        </w:rPr>
        <w:t>Bu program 01.12.2017 tarih ve 20299-</w:t>
      </w:r>
      <w:proofErr w:type="gramStart"/>
      <w:r w:rsidRPr="00866FC3">
        <w:rPr>
          <w:bCs/>
          <w:color w:val="000000"/>
        </w:rPr>
        <w:t>360.03</w:t>
      </w:r>
      <w:proofErr w:type="gramEnd"/>
      <w:r w:rsidRPr="00866FC3">
        <w:rPr>
          <w:bCs/>
          <w:color w:val="000000"/>
        </w:rPr>
        <w:t>-E.20525423 sayılı makam onayı ile u</w:t>
      </w:r>
      <w:r>
        <w:rPr>
          <w:bCs/>
          <w:color w:val="000000"/>
        </w:rPr>
        <w:t>y</w:t>
      </w:r>
      <w:r w:rsidRPr="00866FC3">
        <w:rPr>
          <w:bCs/>
          <w:color w:val="000000"/>
        </w:rPr>
        <w:t>gun görülen “Öğretmenlik Mesleği Genel Yeterlikleri” doğrultusunda aşağıda yer olan yeterlik alanlarını kapsamaktadır</w:t>
      </w:r>
      <w:r w:rsidRPr="00866FC3">
        <w:rPr>
          <w:b/>
          <w:bCs/>
          <w:color w:val="000000"/>
        </w:rPr>
        <w:t>.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color w:val="000000"/>
        </w:rPr>
      </w:pP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b/>
          <w:color w:val="000000"/>
        </w:rPr>
      </w:pPr>
      <w:r w:rsidRPr="00866FC3">
        <w:rPr>
          <w:b/>
          <w:color w:val="000000"/>
        </w:rPr>
        <w:t>A. MESLEKİ BİLGİ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  <w:r w:rsidRPr="00866FC3">
        <w:rPr>
          <w:color w:val="000000"/>
        </w:rPr>
        <w:t xml:space="preserve">     A1.Alan Bilgisi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  <w:r w:rsidRPr="00866FC3">
        <w:rPr>
          <w:color w:val="000000"/>
        </w:rPr>
        <w:t xml:space="preserve">     A2.Alan Eğitimi Bilgisi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color w:val="000000"/>
        </w:rPr>
      </w:pPr>
    </w:p>
    <w:p w:rsidR="007E45C9" w:rsidRPr="00866FC3" w:rsidRDefault="007E45C9" w:rsidP="007E45C9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 w:rsidRPr="00866FC3">
        <w:rPr>
          <w:b/>
          <w:color w:val="000000"/>
        </w:rPr>
        <w:t xml:space="preserve">    B. MESLEKİ BECERİ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  <w:r w:rsidRPr="00866FC3">
        <w:rPr>
          <w:color w:val="000000"/>
        </w:rPr>
        <w:t xml:space="preserve">    B3.Öğretme ve Öğrenme Sürecini Yönetme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b/>
          <w:color w:val="000000"/>
        </w:rPr>
      </w:pPr>
      <w:r w:rsidRPr="00866FC3">
        <w:rPr>
          <w:color w:val="000000"/>
        </w:rPr>
        <w:t xml:space="preserve">           </w:t>
      </w:r>
      <w:r w:rsidRPr="00866FC3">
        <w:rPr>
          <w:b/>
          <w:color w:val="000000"/>
        </w:rPr>
        <w:t>C. TUTUM VE DEĞERLER</w:t>
      </w:r>
    </w:p>
    <w:p w:rsidR="007E45C9" w:rsidRPr="00866FC3" w:rsidRDefault="007E45C9" w:rsidP="007E45C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866FC3">
        <w:rPr>
          <w:color w:val="000000"/>
        </w:rPr>
        <w:t xml:space="preserve">  C3.İletişim ve İşbirliği</w:t>
      </w:r>
    </w:p>
    <w:p w:rsidR="007E45C9" w:rsidRPr="007E45C9" w:rsidRDefault="007E45C9" w:rsidP="007E45C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866FC3">
        <w:rPr>
          <w:color w:val="000000"/>
        </w:rPr>
        <w:t xml:space="preserve">  C4.Mesleki ve Bireysel Gelişim. </w:t>
      </w:r>
    </w:p>
    <w:p w:rsidR="002F3301" w:rsidRPr="003A6CC2" w:rsidRDefault="002F3301" w:rsidP="00E008C7">
      <w:pPr>
        <w:ind w:left="720"/>
        <w:contextualSpacing/>
        <w:rPr>
          <w:rFonts w:asciiTheme="majorBidi" w:hAnsiTheme="majorBidi" w:cstheme="majorBidi"/>
          <w:color w:val="000000"/>
        </w:rPr>
      </w:pPr>
    </w:p>
    <w:p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SÜRESİ</w:t>
      </w:r>
    </w:p>
    <w:p w:rsidR="00C964EE" w:rsidRPr="003A6CC2" w:rsidRDefault="00087804" w:rsidP="0037445E">
      <w:pPr>
        <w:spacing w:line="360" w:lineRule="auto"/>
        <w:ind w:left="284" w:firstLine="1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Etkinliğin süresi 10</w:t>
      </w:r>
      <w:r w:rsidR="00720C37" w:rsidRPr="003A6CC2">
        <w:rPr>
          <w:rFonts w:asciiTheme="majorBidi" w:hAnsiTheme="majorBidi" w:cstheme="majorBidi"/>
        </w:rPr>
        <w:t xml:space="preserve"> ders saatidir.</w:t>
      </w:r>
    </w:p>
    <w:p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HEDEF KİTLESİ</w:t>
      </w:r>
    </w:p>
    <w:p w:rsidR="00FB2FBD" w:rsidRPr="003A6CC2" w:rsidRDefault="00E008C7" w:rsidP="00E008C7">
      <w:pPr>
        <w:spacing w:line="360" w:lineRule="auto"/>
        <w:ind w:left="284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 xml:space="preserve">Bakanlığımıza bağlı okul ve kurumlarda görev yapan </w:t>
      </w:r>
      <w:r w:rsidR="007E45C9">
        <w:rPr>
          <w:rFonts w:asciiTheme="majorBidi" w:hAnsiTheme="majorBidi" w:cstheme="majorBidi"/>
        </w:rPr>
        <w:t xml:space="preserve">tüm </w:t>
      </w:r>
      <w:r w:rsidRPr="003A6CC2">
        <w:rPr>
          <w:rFonts w:asciiTheme="majorBidi" w:hAnsiTheme="majorBidi" w:cstheme="majorBidi"/>
        </w:rPr>
        <w:t xml:space="preserve">öğretmenler </w:t>
      </w:r>
    </w:p>
    <w:p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UYGULANMASI İLE İLGİLİ AÇIKLAMALAR</w:t>
      </w:r>
    </w:p>
    <w:p w:rsidR="00B8163E" w:rsidRPr="009B4DB8" w:rsidRDefault="00B8163E" w:rsidP="00B8163E">
      <w:pPr>
        <w:pStyle w:val="AralkYok1"/>
        <w:numPr>
          <w:ilvl w:val="0"/>
          <w:numId w:val="16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C300E8">
        <w:rPr>
          <w:rFonts w:ascii="Times New Roman" w:hAnsi="Times New Roman"/>
        </w:rPr>
        <w:t>Eğitim görevlisi olarak bu alanda hizmetiçi eğitimler veren uzmanlar ve öğretmenler görevlendirilecektir.</w:t>
      </w:r>
    </w:p>
    <w:p w:rsidR="00B8163E" w:rsidRPr="009B4DB8" w:rsidRDefault="00B8163E" w:rsidP="00B8163E">
      <w:pPr>
        <w:pStyle w:val="AralkYok1"/>
        <w:numPr>
          <w:ilvl w:val="0"/>
          <w:numId w:val="16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14333B">
        <w:rPr>
          <w:rFonts w:ascii="Times New Roman" w:hAnsi="Times New Roman"/>
          <w:color w:val="000000"/>
        </w:rPr>
        <w:t>Faaliyet merkezi olarak düzenlenecektir.</w:t>
      </w:r>
    </w:p>
    <w:p w:rsidR="00B8163E" w:rsidRPr="0014333B" w:rsidRDefault="00B8163E" w:rsidP="00B8163E">
      <w:pPr>
        <w:pStyle w:val="AralkYok1"/>
        <w:numPr>
          <w:ilvl w:val="0"/>
          <w:numId w:val="16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Eğitim asenkron olarak OYS alt yapısı içerisinde uzaktan eğitim yöntem ve teknikleriyle verilecektir.</w:t>
      </w:r>
    </w:p>
    <w:p w:rsidR="00501165" w:rsidRPr="003A6CC2" w:rsidRDefault="00501165" w:rsidP="00EB4D21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271189" w:rsidRPr="003A6CC2" w:rsidRDefault="00271189" w:rsidP="0037445E">
      <w:pPr>
        <w:spacing w:after="120" w:line="360" w:lineRule="auto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</w:rPr>
        <w:t>7</w:t>
      </w:r>
      <w:r w:rsidRPr="003A6CC2">
        <w:rPr>
          <w:rFonts w:asciiTheme="majorBidi" w:hAnsiTheme="majorBidi" w:cstheme="majorBidi"/>
        </w:rPr>
        <w:t xml:space="preserve">. </w:t>
      </w:r>
      <w:r w:rsidRPr="003A6CC2">
        <w:rPr>
          <w:rFonts w:asciiTheme="majorBidi" w:hAnsiTheme="majorBidi" w:cstheme="majorBidi"/>
          <w:b/>
          <w:bCs/>
        </w:rPr>
        <w:t>ETKİNLİĞİN İÇERİĞİ</w:t>
      </w:r>
    </w:p>
    <w:p w:rsidR="00EB4D21" w:rsidRPr="003A6CC2" w:rsidRDefault="00EB4D21" w:rsidP="009B1395">
      <w:pPr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 xml:space="preserve">    Konuların Dağılım Tablosu</w:t>
      </w:r>
    </w:p>
    <w:tbl>
      <w:tblPr>
        <w:tblStyle w:val="TabloKlavuzu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63"/>
        <w:gridCol w:w="1276"/>
      </w:tblGrid>
      <w:tr w:rsidR="00501165" w:rsidRPr="003A6CC2" w:rsidTr="003A6CC2">
        <w:trPr>
          <w:trHeight w:val="762"/>
        </w:trPr>
        <w:tc>
          <w:tcPr>
            <w:tcW w:w="8363" w:type="dxa"/>
          </w:tcPr>
          <w:p w:rsidR="00501165" w:rsidRPr="003A6CC2" w:rsidRDefault="00501165" w:rsidP="00A57F21">
            <w:pPr>
              <w:ind w:left="-188"/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</w:p>
          <w:p w:rsidR="00501165" w:rsidRPr="003A6CC2" w:rsidRDefault="00F27000" w:rsidP="00F27000">
            <w:pPr>
              <w:ind w:left="-188"/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</w:p>
          <w:p w:rsidR="00501165" w:rsidRPr="003A6CC2" w:rsidRDefault="00F27000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Süre</w:t>
            </w:r>
          </w:p>
        </w:tc>
      </w:tr>
      <w:tr w:rsidR="00501165" w:rsidRPr="003A6CC2" w:rsidTr="00236629">
        <w:trPr>
          <w:trHeight w:val="1485"/>
        </w:trPr>
        <w:tc>
          <w:tcPr>
            <w:tcW w:w="8363" w:type="dxa"/>
          </w:tcPr>
          <w:p w:rsidR="00501165" w:rsidRPr="003A6CC2" w:rsidRDefault="00314519" w:rsidP="0050116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SOSYAL DUYGUSAL ÖĞRENME</w:t>
            </w:r>
          </w:p>
          <w:p w:rsidR="00501165" w:rsidRDefault="00256647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Sosyal </w:t>
            </w:r>
            <w:r w:rsidR="00314519">
              <w:rPr>
                <w:rFonts w:asciiTheme="majorBidi" w:eastAsiaTheme="minorHAnsi" w:hAnsiTheme="majorBidi" w:cstheme="majorBidi"/>
                <w:noProof/>
                <w:lang w:eastAsia="en-US"/>
              </w:rPr>
              <w:t>Duygusal Öğrenme Kavramları</w:t>
            </w:r>
          </w:p>
          <w:p w:rsidR="002E62B9" w:rsidRDefault="00256647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Sosyal </w:t>
            </w:r>
            <w:r w:rsidR="00314519">
              <w:rPr>
                <w:rFonts w:asciiTheme="majorBidi" w:eastAsiaTheme="minorHAnsi" w:hAnsiTheme="majorBidi" w:cstheme="majorBidi"/>
                <w:noProof/>
                <w:lang w:eastAsia="en-US"/>
              </w:rPr>
              <w:t>Duygusal Öğrenme Nedir?</w:t>
            </w:r>
          </w:p>
          <w:p w:rsidR="00256647" w:rsidRDefault="00256647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Sosyal </w:t>
            </w:r>
            <w:r w:rsidR="00314519">
              <w:rPr>
                <w:rFonts w:asciiTheme="majorBidi" w:eastAsiaTheme="minorHAnsi" w:hAnsiTheme="majorBidi" w:cstheme="majorBidi"/>
                <w:noProof/>
                <w:lang w:eastAsia="en-US"/>
              </w:rPr>
              <w:t>Duygusal Öğrenme Neden Önemlidir.</w:t>
            </w:r>
          </w:p>
          <w:p w:rsidR="00087804" w:rsidRPr="00256647" w:rsidRDefault="00256647" w:rsidP="00256647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Sosyal </w:t>
            </w:r>
            <w:r w:rsidR="00314519">
              <w:rPr>
                <w:rFonts w:asciiTheme="majorBidi" w:eastAsiaTheme="minorHAnsi" w:hAnsiTheme="majorBidi" w:cstheme="majorBidi"/>
                <w:noProof/>
                <w:lang w:eastAsia="en-US"/>
              </w:rPr>
              <w:t>Duygusal Öğrenme Öğrenci, Öğretmen, Öğrenme Ortamı İlişkisi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ind w:left="720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501165" w:rsidRPr="003A6CC2" w:rsidRDefault="00720C37" w:rsidP="003843F8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lang w:eastAsia="en-US"/>
              </w:rPr>
              <w:t xml:space="preserve">         </w:t>
            </w:r>
            <w:r w:rsidR="00087804">
              <w:rPr>
                <w:rFonts w:asciiTheme="majorBidi" w:eastAsiaTheme="minorHAnsi" w:hAnsiTheme="majorBidi" w:cstheme="majorBidi"/>
                <w:lang w:eastAsia="en-US"/>
              </w:rPr>
              <w:t>5</w:t>
            </w:r>
          </w:p>
        </w:tc>
      </w:tr>
      <w:tr w:rsidR="00501165" w:rsidRPr="003A6CC2" w:rsidTr="003A6CC2">
        <w:trPr>
          <w:trHeight w:val="1355"/>
        </w:trPr>
        <w:tc>
          <w:tcPr>
            <w:tcW w:w="8363" w:type="dxa"/>
          </w:tcPr>
          <w:p w:rsidR="00501165" w:rsidRPr="003A6CC2" w:rsidRDefault="00314519" w:rsidP="00720C37">
            <w:pP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ELEŞTİREL DÜŞÜNME</w:t>
            </w:r>
          </w:p>
          <w:p w:rsidR="00256647" w:rsidRDefault="00256647" w:rsidP="00256647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Eleştirel </w:t>
            </w:r>
            <w:r w:rsidR="00A76AF4">
              <w:rPr>
                <w:rFonts w:asciiTheme="majorBidi" w:eastAsiaTheme="minorHAnsi" w:hAnsiTheme="majorBidi" w:cstheme="majorBidi"/>
                <w:noProof/>
                <w:lang w:eastAsia="en-US"/>
              </w:rPr>
              <w:t>Düşünme Kavramı</w:t>
            </w:r>
          </w:p>
          <w:p w:rsidR="00256647" w:rsidRDefault="00256647" w:rsidP="00256647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Eleştirel </w:t>
            </w:r>
            <w:r w:rsidR="00A76AF4">
              <w:rPr>
                <w:rFonts w:asciiTheme="majorBidi" w:eastAsiaTheme="minorHAnsi" w:hAnsiTheme="majorBidi" w:cstheme="majorBidi"/>
                <w:noProof/>
                <w:lang w:eastAsia="en-US"/>
              </w:rPr>
              <w:t>Düşünme Engel ve Eğilimleri</w:t>
            </w:r>
          </w:p>
          <w:p w:rsidR="00256647" w:rsidRDefault="00256647" w:rsidP="00256647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Eleştirel </w:t>
            </w:r>
            <w:r w:rsidR="00A76AF4">
              <w:rPr>
                <w:rFonts w:asciiTheme="majorBidi" w:eastAsiaTheme="minorHAnsi" w:hAnsiTheme="majorBidi" w:cstheme="majorBidi"/>
                <w:noProof/>
                <w:lang w:eastAsia="en-US"/>
              </w:rPr>
              <w:t>Düşünme Becerileri</w:t>
            </w:r>
          </w:p>
          <w:p w:rsidR="009B1395" w:rsidRPr="00CC6664" w:rsidRDefault="00256647" w:rsidP="00256647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Eleştirel </w:t>
            </w:r>
            <w:r w:rsidR="00A76AF4">
              <w:rPr>
                <w:rFonts w:asciiTheme="majorBidi" w:eastAsiaTheme="minorHAnsi" w:hAnsiTheme="majorBidi" w:cstheme="majorBidi"/>
                <w:noProof/>
                <w:lang w:eastAsia="en-US"/>
              </w:rPr>
              <w:t>Düşünme Yöntem ve Teknikleri</w:t>
            </w:r>
          </w:p>
        </w:tc>
        <w:tc>
          <w:tcPr>
            <w:tcW w:w="1276" w:type="dxa"/>
          </w:tcPr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:rsidR="00501165" w:rsidRPr="003A6CC2" w:rsidRDefault="00087804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5</w:t>
            </w:r>
          </w:p>
        </w:tc>
      </w:tr>
      <w:tr w:rsidR="00857D4A" w:rsidRPr="003A6CC2" w:rsidTr="00857D4A">
        <w:trPr>
          <w:trHeight w:val="557"/>
        </w:trPr>
        <w:tc>
          <w:tcPr>
            <w:tcW w:w="8363" w:type="dxa"/>
          </w:tcPr>
          <w:p w:rsidR="00857D4A" w:rsidRDefault="00857D4A" w:rsidP="00720C37">
            <w:pP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1276" w:type="dxa"/>
          </w:tcPr>
          <w:p w:rsidR="00857D4A" w:rsidRPr="00857D4A" w:rsidRDefault="00857D4A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857D4A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10</w:t>
            </w:r>
          </w:p>
        </w:tc>
      </w:tr>
    </w:tbl>
    <w:p w:rsidR="00D17D46" w:rsidRDefault="00D17D46" w:rsidP="00D17D46">
      <w:pPr>
        <w:spacing w:after="200" w:line="276" w:lineRule="auto"/>
        <w:ind w:left="1844"/>
        <w:jc w:val="both"/>
        <w:rPr>
          <w:rFonts w:eastAsia="Calibri" w:cs="Arial"/>
          <w:b/>
          <w:lang w:eastAsia="en-US"/>
        </w:rPr>
      </w:pPr>
    </w:p>
    <w:p w:rsidR="00B8163E" w:rsidRPr="00D17D46" w:rsidRDefault="00B8163E" w:rsidP="00D17D46">
      <w:pPr>
        <w:pStyle w:val="ListeParagraf"/>
        <w:numPr>
          <w:ilvl w:val="0"/>
          <w:numId w:val="21"/>
        </w:numPr>
        <w:spacing w:after="200" w:line="276" w:lineRule="auto"/>
        <w:ind w:left="426"/>
        <w:jc w:val="both"/>
        <w:rPr>
          <w:b/>
          <w:bCs/>
          <w:color w:val="000000"/>
          <w:lang w:eastAsia="en-US"/>
        </w:rPr>
      </w:pPr>
      <w:r w:rsidRPr="00D17D46">
        <w:rPr>
          <w:rFonts w:eastAsia="Calibri" w:cs="Arial"/>
          <w:b/>
          <w:lang w:eastAsia="en-US"/>
        </w:rPr>
        <w:lastRenderedPageBreak/>
        <w:t>ÖĞRETİM YÖNTEM TEKNİK VE STRATEJİLERİ</w:t>
      </w:r>
    </w:p>
    <w:p w:rsidR="00B8163E" w:rsidRPr="00A112BF" w:rsidRDefault="00B8163E" w:rsidP="00B8163E">
      <w:pPr>
        <w:numPr>
          <w:ilvl w:val="0"/>
          <w:numId w:val="18"/>
        </w:numPr>
        <w:ind w:left="851"/>
        <w:rPr>
          <w:lang w:eastAsia="en-US"/>
        </w:rPr>
      </w:pPr>
      <w:r w:rsidRPr="00A112BF">
        <w:rPr>
          <w:rFonts w:eastAsia="Calibri"/>
          <w:lang w:eastAsia="en-US"/>
        </w:rPr>
        <w:t xml:space="preserve">Programın hedeflerine ulaşmak için; uzaktan eğitim, öğrenme yöntem ve teknikleri kullanılacaktır.  </w:t>
      </w:r>
    </w:p>
    <w:p w:rsidR="00B8163E" w:rsidRPr="00A112BF" w:rsidRDefault="00B8163E" w:rsidP="00B8163E">
      <w:pPr>
        <w:numPr>
          <w:ilvl w:val="0"/>
          <w:numId w:val="18"/>
        </w:numPr>
        <w:ind w:left="851"/>
        <w:rPr>
          <w:lang w:eastAsia="en-US"/>
        </w:rPr>
      </w:pPr>
      <w:r w:rsidRPr="00A112BF">
        <w:rPr>
          <w:rFonts w:eastAsia="Calibri"/>
          <w:lang w:eastAsia="en-US"/>
        </w:rPr>
        <w:t xml:space="preserve">Katılımcılara eğitim ile ilgili ders notları elektronik ortamda verilecektir.   </w:t>
      </w:r>
    </w:p>
    <w:p w:rsidR="00B8163E" w:rsidRPr="004937B6" w:rsidRDefault="00B8163E" w:rsidP="00D17D46">
      <w:pPr>
        <w:pStyle w:val="ListeParagraf"/>
        <w:numPr>
          <w:ilvl w:val="0"/>
          <w:numId w:val="19"/>
        </w:numPr>
        <w:spacing w:before="280" w:after="120" w:line="254" w:lineRule="auto"/>
        <w:ind w:left="426"/>
        <w:rPr>
          <w:b/>
          <w:bCs/>
          <w:lang w:eastAsia="en-US"/>
        </w:rPr>
      </w:pPr>
      <w:r w:rsidRPr="004937B6">
        <w:rPr>
          <w:rFonts w:eastAsia="Calibri" w:cs="Arial"/>
          <w:b/>
          <w:bCs/>
          <w:lang w:eastAsia="en-US"/>
        </w:rPr>
        <w:t xml:space="preserve">ÖLÇME VE DEĞERLENDİRME  </w:t>
      </w:r>
    </w:p>
    <w:p w:rsidR="0028235C" w:rsidRPr="00136120" w:rsidRDefault="00B8163E" w:rsidP="00B8163E">
      <w:pPr>
        <w:pStyle w:val="ListeParagraf"/>
        <w:numPr>
          <w:ilvl w:val="0"/>
          <w:numId w:val="15"/>
        </w:numPr>
        <w:ind w:left="851"/>
      </w:pPr>
      <w:r w:rsidRPr="00A112BF">
        <w:rPr>
          <w:rFonts w:eastAsia="Calibri" w:cs="Arial"/>
          <w:lang w:eastAsia="en-US"/>
        </w:rPr>
        <w:t>Faaliyetin sonunda katılımcılara seminerle ilgili “seminer</w:t>
      </w:r>
      <w:r>
        <w:rPr>
          <w:rFonts w:eastAsia="Calibri" w:cs="Arial"/>
          <w:lang w:eastAsia="en-US"/>
        </w:rPr>
        <w:t xml:space="preserve"> belgesi” (e-sertifika) </w:t>
      </w:r>
      <w:r w:rsidR="0028235C" w:rsidRPr="00A77415">
        <w:t>verilecektir.</w:t>
      </w:r>
    </w:p>
    <w:p w:rsidR="005828E1" w:rsidRPr="00E40C2E" w:rsidRDefault="005828E1" w:rsidP="0028235C">
      <w:pPr>
        <w:pStyle w:val="Body"/>
        <w:widowControl w:val="0"/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5828E1" w:rsidRPr="00E40C2E" w:rsidSect="00502E5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6BE" w:rsidRDefault="00A346BE" w:rsidP="00B714D2">
      <w:r>
        <w:separator/>
      </w:r>
    </w:p>
  </w:endnote>
  <w:endnote w:type="continuationSeparator" w:id="0">
    <w:p w:rsidR="00A346BE" w:rsidRDefault="00A346BE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4950256"/>
      <w:docPartObj>
        <w:docPartGallery w:val="Page Numbers (Bottom of Page)"/>
        <w:docPartUnique/>
      </w:docPartObj>
    </w:sdtPr>
    <w:sdtEndPr/>
    <w:sdtContent>
      <w:p w:rsidR="007858EE" w:rsidRDefault="007858E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3A8">
          <w:rPr>
            <w:noProof/>
          </w:rPr>
          <w:t>1</w:t>
        </w:r>
        <w:r>
          <w:fldChar w:fldCharType="end"/>
        </w:r>
      </w:p>
    </w:sdtContent>
  </w:sdt>
  <w:p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6BE" w:rsidRDefault="00A346BE" w:rsidP="00B714D2">
      <w:r>
        <w:separator/>
      </w:r>
    </w:p>
  </w:footnote>
  <w:footnote w:type="continuationSeparator" w:id="0">
    <w:p w:rsidR="00A346BE" w:rsidRDefault="00A346BE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5735D"/>
    <w:multiLevelType w:val="hybridMultilevel"/>
    <w:tmpl w:val="E61E952E"/>
    <w:lvl w:ilvl="0" w:tplc="23525A40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72B3A"/>
    <w:multiLevelType w:val="hybridMultilevel"/>
    <w:tmpl w:val="33EE9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5793A"/>
    <w:multiLevelType w:val="hybridMultilevel"/>
    <w:tmpl w:val="D32E23E8"/>
    <w:lvl w:ilvl="0" w:tplc="7CF2C30A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550E31"/>
    <w:multiLevelType w:val="hybridMultilevel"/>
    <w:tmpl w:val="2256BE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386C9E"/>
    <w:multiLevelType w:val="hybridMultilevel"/>
    <w:tmpl w:val="934C35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5" w15:restartNumberingAfterBreak="0">
    <w:nsid w:val="72531CAF"/>
    <w:multiLevelType w:val="hybridMultilevel"/>
    <w:tmpl w:val="5F64F8E2"/>
    <w:lvl w:ilvl="0" w:tplc="992809E8">
      <w:start w:val="9"/>
      <w:numFmt w:val="decimal"/>
      <w:lvlText w:val="%1."/>
      <w:lvlJc w:val="left"/>
      <w:pPr>
        <w:ind w:left="2204" w:hanging="360"/>
      </w:pPr>
      <w:rPr>
        <w:rFonts w:eastAsia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6"/>
  </w:num>
  <w:num w:numId="7">
    <w:abstractNumId w:val="14"/>
  </w:num>
  <w:num w:numId="8">
    <w:abstractNumId w:val="17"/>
  </w:num>
  <w:num w:numId="9">
    <w:abstractNumId w:val="10"/>
  </w:num>
  <w:num w:numId="10">
    <w:abstractNumId w:val="19"/>
  </w:num>
  <w:num w:numId="11">
    <w:abstractNumId w:val="13"/>
  </w:num>
  <w:num w:numId="12">
    <w:abstractNumId w:val="18"/>
  </w:num>
  <w:num w:numId="13">
    <w:abstractNumId w:val="1"/>
  </w:num>
  <w:num w:numId="14">
    <w:abstractNumId w:val="5"/>
  </w:num>
  <w:num w:numId="15">
    <w:abstractNumId w:val="11"/>
  </w:num>
  <w:num w:numId="16">
    <w:abstractNumId w:val="20"/>
  </w:num>
  <w:num w:numId="17">
    <w:abstractNumId w:val="12"/>
  </w:num>
  <w:num w:numId="18">
    <w:abstractNumId w:val="9"/>
  </w:num>
  <w:num w:numId="19">
    <w:abstractNumId w:val="15"/>
  </w:num>
  <w:num w:numId="20">
    <w:abstractNumId w:val="3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6DA5"/>
    <w:rsid w:val="00021365"/>
    <w:rsid w:val="00045F18"/>
    <w:rsid w:val="00054E2E"/>
    <w:rsid w:val="00073896"/>
    <w:rsid w:val="000747F8"/>
    <w:rsid w:val="00085F4F"/>
    <w:rsid w:val="00087804"/>
    <w:rsid w:val="000A2F18"/>
    <w:rsid w:val="001048E9"/>
    <w:rsid w:val="001139CD"/>
    <w:rsid w:val="00142851"/>
    <w:rsid w:val="00142CC9"/>
    <w:rsid w:val="0014489B"/>
    <w:rsid w:val="0016177D"/>
    <w:rsid w:val="001A2DD9"/>
    <w:rsid w:val="001A5FEF"/>
    <w:rsid w:val="001B3492"/>
    <w:rsid w:val="001C592D"/>
    <w:rsid w:val="001D012F"/>
    <w:rsid w:val="001F39D2"/>
    <w:rsid w:val="001F66E1"/>
    <w:rsid w:val="00217651"/>
    <w:rsid w:val="0023327A"/>
    <w:rsid w:val="00236629"/>
    <w:rsid w:val="0024497B"/>
    <w:rsid w:val="0025352E"/>
    <w:rsid w:val="00256647"/>
    <w:rsid w:val="002675F0"/>
    <w:rsid w:val="00270F07"/>
    <w:rsid w:val="00271189"/>
    <w:rsid w:val="0028235C"/>
    <w:rsid w:val="002E62B9"/>
    <w:rsid w:val="002E7AB1"/>
    <w:rsid w:val="002F3301"/>
    <w:rsid w:val="00314519"/>
    <w:rsid w:val="00347295"/>
    <w:rsid w:val="00350CAB"/>
    <w:rsid w:val="0037445E"/>
    <w:rsid w:val="00380F02"/>
    <w:rsid w:val="003843F8"/>
    <w:rsid w:val="003A2927"/>
    <w:rsid w:val="003A29C9"/>
    <w:rsid w:val="003A6CC2"/>
    <w:rsid w:val="003B4C61"/>
    <w:rsid w:val="003D47E9"/>
    <w:rsid w:val="003D71D9"/>
    <w:rsid w:val="003E31F9"/>
    <w:rsid w:val="003E6398"/>
    <w:rsid w:val="003F1D26"/>
    <w:rsid w:val="0040565C"/>
    <w:rsid w:val="004523A8"/>
    <w:rsid w:val="004668C9"/>
    <w:rsid w:val="00466E6F"/>
    <w:rsid w:val="00472C7E"/>
    <w:rsid w:val="004747DE"/>
    <w:rsid w:val="004878A0"/>
    <w:rsid w:val="00501165"/>
    <w:rsid w:val="00502E52"/>
    <w:rsid w:val="00506DE5"/>
    <w:rsid w:val="005112FF"/>
    <w:rsid w:val="005209E0"/>
    <w:rsid w:val="00521546"/>
    <w:rsid w:val="00522CD6"/>
    <w:rsid w:val="00523C1F"/>
    <w:rsid w:val="00562807"/>
    <w:rsid w:val="00566A9F"/>
    <w:rsid w:val="00574D62"/>
    <w:rsid w:val="005828E1"/>
    <w:rsid w:val="0058422D"/>
    <w:rsid w:val="005A333B"/>
    <w:rsid w:val="005A3433"/>
    <w:rsid w:val="005C49CE"/>
    <w:rsid w:val="005C5CE6"/>
    <w:rsid w:val="005D7973"/>
    <w:rsid w:val="006073EB"/>
    <w:rsid w:val="00633975"/>
    <w:rsid w:val="00642C1B"/>
    <w:rsid w:val="00643C08"/>
    <w:rsid w:val="006645DC"/>
    <w:rsid w:val="00674009"/>
    <w:rsid w:val="00683A9B"/>
    <w:rsid w:val="00690ED6"/>
    <w:rsid w:val="006C269E"/>
    <w:rsid w:val="006D4A6C"/>
    <w:rsid w:val="006F1747"/>
    <w:rsid w:val="00716FFF"/>
    <w:rsid w:val="00720C37"/>
    <w:rsid w:val="0075575D"/>
    <w:rsid w:val="007708E9"/>
    <w:rsid w:val="007720D4"/>
    <w:rsid w:val="00774427"/>
    <w:rsid w:val="007858EE"/>
    <w:rsid w:val="00787E7A"/>
    <w:rsid w:val="00790455"/>
    <w:rsid w:val="00796E81"/>
    <w:rsid w:val="007A2125"/>
    <w:rsid w:val="007B2E0F"/>
    <w:rsid w:val="007B5108"/>
    <w:rsid w:val="007B7EA6"/>
    <w:rsid w:val="007C61AB"/>
    <w:rsid w:val="007D316C"/>
    <w:rsid w:val="007D4988"/>
    <w:rsid w:val="007E45C9"/>
    <w:rsid w:val="007F50CE"/>
    <w:rsid w:val="007F6A57"/>
    <w:rsid w:val="008117F3"/>
    <w:rsid w:val="008206D5"/>
    <w:rsid w:val="008227B5"/>
    <w:rsid w:val="00822AE2"/>
    <w:rsid w:val="00824303"/>
    <w:rsid w:val="00824904"/>
    <w:rsid w:val="00830D6C"/>
    <w:rsid w:val="00857D4A"/>
    <w:rsid w:val="00861366"/>
    <w:rsid w:val="00883F1E"/>
    <w:rsid w:val="008D1C0A"/>
    <w:rsid w:val="00903296"/>
    <w:rsid w:val="00922507"/>
    <w:rsid w:val="00940519"/>
    <w:rsid w:val="00950517"/>
    <w:rsid w:val="00971289"/>
    <w:rsid w:val="009A056F"/>
    <w:rsid w:val="009A7FC0"/>
    <w:rsid w:val="009B1395"/>
    <w:rsid w:val="00A346BE"/>
    <w:rsid w:val="00A3734E"/>
    <w:rsid w:val="00A55B13"/>
    <w:rsid w:val="00A734B1"/>
    <w:rsid w:val="00A76AF4"/>
    <w:rsid w:val="00A858F7"/>
    <w:rsid w:val="00AA0046"/>
    <w:rsid w:val="00AB4345"/>
    <w:rsid w:val="00AC31E1"/>
    <w:rsid w:val="00AC4203"/>
    <w:rsid w:val="00AD6C10"/>
    <w:rsid w:val="00B47324"/>
    <w:rsid w:val="00B61041"/>
    <w:rsid w:val="00B62148"/>
    <w:rsid w:val="00B6429F"/>
    <w:rsid w:val="00B714D2"/>
    <w:rsid w:val="00B72F93"/>
    <w:rsid w:val="00B75135"/>
    <w:rsid w:val="00B80FA7"/>
    <w:rsid w:val="00B8163E"/>
    <w:rsid w:val="00B822EF"/>
    <w:rsid w:val="00B87BA6"/>
    <w:rsid w:val="00BA539E"/>
    <w:rsid w:val="00BB006F"/>
    <w:rsid w:val="00BB5C16"/>
    <w:rsid w:val="00BD77E2"/>
    <w:rsid w:val="00C031AE"/>
    <w:rsid w:val="00C12641"/>
    <w:rsid w:val="00C15C97"/>
    <w:rsid w:val="00C731D6"/>
    <w:rsid w:val="00C74232"/>
    <w:rsid w:val="00C750F8"/>
    <w:rsid w:val="00C9053D"/>
    <w:rsid w:val="00C93C30"/>
    <w:rsid w:val="00C964EE"/>
    <w:rsid w:val="00CA6F5C"/>
    <w:rsid w:val="00CC6664"/>
    <w:rsid w:val="00CE6B71"/>
    <w:rsid w:val="00D0150E"/>
    <w:rsid w:val="00D1314C"/>
    <w:rsid w:val="00D17D46"/>
    <w:rsid w:val="00D21554"/>
    <w:rsid w:val="00D24CD7"/>
    <w:rsid w:val="00D31871"/>
    <w:rsid w:val="00D33482"/>
    <w:rsid w:val="00D3414F"/>
    <w:rsid w:val="00D74BD1"/>
    <w:rsid w:val="00D8759E"/>
    <w:rsid w:val="00DB4AC9"/>
    <w:rsid w:val="00DB58F4"/>
    <w:rsid w:val="00DC13FF"/>
    <w:rsid w:val="00DC6343"/>
    <w:rsid w:val="00DE1DBA"/>
    <w:rsid w:val="00DF7291"/>
    <w:rsid w:val="00E008C7"/>
    <w:rsid w:val="00E11D16"/>
    <w:rsid w:val="00E2745F"/>
    <w:rsid w:val="00E40C2E"/>
    <w:rsid w:val="00E51E78"/>
    <w:rsid w:val="00E535B4"/>
    <w:rsid w:val="00E572D1"/>
    <w:rsid w:val="00E6002F"/>
    <w:rsid w:val="00E65AF4"/>
    <w:rsid w:val="00E66EE9"/>
    <w:rsid w:val="00E71E17"/>
    <w:rsid w:val="00E72EB8"/>
    <w:rsid w:val="00E74C91"/>
    <w:rsid w:val="00E87E5C"/>
    <w:rsid w:val="00E92468"/>
    <w:rsid w:val="00EB1932"/>
    <w:rsid w:val="00EB4D21"/>
    <w:rsid w:val="00EC22AB"/>
    <w:rsid w:val="00EC3227"/>
    <w:rsid w:val="00EC4572"/>
    <w:rsid w:val="00EC4818"/>
    <w:rsid w:val="00F04826"/>
    <w:rsid w:val="00F27000"/>
    <w:rsid w:val="00F46950"/>
    <w:rsid w:val="00F6270E"/>
    <w:rsid w:val="00FB2FBD"/>
    <w:rsid w:val="00FC1AEE"/>
    <w:rsid w:val="00FD7AB7"/>
    <w:rsid w:val="00F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E4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E45C9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1">
    <w:name w:val="Aralık Yok1"/>
    <w:basedOn w:val="Normal"/>
    <w:rsid w:val="00B8163E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4</cp:revision>
  <dcterms:created xsi:type="dcterms:W3CDTF">2021-08-11T15:01:00Z</dcterms:created>
  <dcterms:modified xsi:type="dcterms:W3CDTF">2021-08-12T06:43:00Z</dcterms:modified>
</cp:coreProperties>
</file>